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F093">
      <w:pPr>
        <w:pStyle w:val="11"/>
        <w:spacing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年襄阳高新技术产业开发区人民法院单位预算公开情况说明</w:t>
      </w:r>
    </w:p>
    <w:p w14:paraId="7AC3F21A">
      <w:pPr>
        <w:rPr>
          <w:sz w:val="36"/>
          <w:szCs w:val="36"/>
        </w:rPr>
      </w:pPr>
    </w:p>
    <w:p w14:paraId="6B0EEBA4">
      <w:pPr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   录</w:t>
      </w:r>
    </w:p>
    <w:p w14:paraId="317BAB6B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14BCB204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5B0C5BE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7AA9CCB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7C0CE99D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4BF6439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62419CA2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73B12C14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5E1BDAF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13B8C34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2196AAD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29972DC3">
      <w:pPr>
        <w:pStyle w:val="10"/>
        <w:rPr>
          <w:sz w:val="36"/>
          <w:szCs w:val="36"/>
        </w:rPr>
      </w:pPr>
    </w:p>
    <w:p w14:paraId="669FC117">
      <w:pPr>
        <w:pStyle w:val="10"/>
        <w:rPr>
          <w:sz w:val="36"/>
          <w:szCs w:val="36"/>
        </w:rPr>
      </w:pPr>
    </w:p>
    <w:p w14:paraId="414238CF">
      <w:pPr>
        <w:pStyle w:val="10"/>
        <w:rPr>
          <w:sz w:val="36"/>
          <w:szCs w:val="36"/>
        </w:rPr>
      </w:pPr>
    </w:p>
    <w:p w14:paraId="535EB0C5">
      <w:pPr>
        <w:pStyle w:val="10"/>
        <w:rPr>
          <w:sz w:val="36"/>
          <w:szCs w:val="36"/>
        </w:rPr>
      </w:pPr>
    </w:p>
    <w:p w14:paraId="1DB1A4DE">
      <w:pPr>
        <w:pStyle w:val="10"/>
        <w:rPr>
          <w:sz w:val="36"/>
          <w:szCs w:val="36"/>
        </w:rPr>
      </w:pPr>
    </w:p>
    <w:p w14:paraId="7A21F5CE">
      <w:pPr>
        <w:pStyle w:val="10"/>
        <w:rPr>
          <w:sz w:val="36"/>
          <w:szCs w:val="36"/>
        </w:rPr>
      </w:pPr>
    </w:p>
    <w:p w14:paraId="440048C0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部门（单位）主要职责</w:t>
      </w:r>
    </w:p>
    <w:p w14:paraId="70BF8A6F"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襄阳高新技术产业开发区人民法院（以下简称“襄阳高新法院”）行使国家审判职能，负责审理辖区内一审刑事、民事、行政及执行等案件，还明确指定管辖以下案件：1.全市涉外案件（不包括婚姻家庭纠纷、继承纠纷、劳动争议、人事争议、环境污染侵权纠纷及环境公益诉讼）；2.覆盖襄阳四个城区内一审涉及知识产权的民事、行政、刑事等案件；3.除去辖区内的交通事故纠纷外受理部分高速公路发生的交通事故（主要以襄州大队四支队出警为主）；4.城郊检察院经办的刑事案件；5.部分中院指定办理的破产案件等，执行本院已经发生法律效力的判决、裁定以及申请执行的各类案件。</w:t>
      </w:r>
    </w:p>
    <w:p w14:paraId="0512DDE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537E1ED8">
      <w:pPr>
        <w:spacing w:line="600" w:lineRule="exact"/>
        <w:ind w:firstLine="660" w:firstLineChars="200"/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襄阳高新法院设综合办公室、政治部、立案庭（诉讼服务中心）、综合审判庭、执行局和司法警察大队6个机构，下辖团山镇人民法庭、襄阳自贸片区人民法庭、鱼梁洲经济开发区人民法庭、东津新区人民法庭。</w:t>
      </w:r>
    </w:p>
    <w:p w14:paraId="4AEFE46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28C5DE0B">
      <w:pPr>
        <w:spacing w:line="600" w:lineRule="exact"/>
        <w:ind w:firstLine="660" w:firstLineChars="200"/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年预算收入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2998.14万元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304.45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增幅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11.3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，主要原因是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我院编制数增加，人员增加，财政拨款收入增加；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2.向地方争取的资金增加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。其中：一般公共预算拨款收入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2151.88万元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,比上年增加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172.97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增幅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8.74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；其他收入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846.26万元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,比上年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131.48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增幅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18.39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</w:t>
      </w:r>
    </w:p>
    <w:p w14:paraId="643C9B69"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年预算支出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2998.14万元，比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304.45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增幅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11.3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公共安全支出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2647.14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309.09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增幅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13.2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；社会保障和就业支出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225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1.36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增幅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0.6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；住房保障支出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126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降低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4.5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2E948E31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sz w:val="32"/>
          <w:szCs w:val="32"/>
        </w:rPr>
        <w:t>的主要原因：</w:t>
      </w:r>
    </w:p>
    <w:p w14:paraId="012F005C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（1）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年基本支出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2016万元</w:t>
      </w:r>
      <w:r>
        <w:rPr>
          <w:rFonts w:hint="eastAsia" w:ascii="仿宋_GB2312" w:hAnsi="Calibri" w:eastAsia="仿宋_GB2312" w:cs="Times New Roman"/>
          <w:sz w:val="32"/>
          <w:szCs w:val="32"/>
        </w:rPr>
        <w:t>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66.36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增加3.4%，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主要原因是：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我院编制数增加，人员经费增加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；2.用水用电等公用经费增加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779E71BE"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年项目支出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982.14万元</w:t>
      </w:r>
      <w:r>
        <w:rPr>
          <w:rFonts w:hint="eastAsia" w:ascii="仿宋_GB2312" w:hAnsi="Calibri" w:eastAsia="仿宋_GB2312" w:cs="Times New Roman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比上年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238.09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增幅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主要原因是案件量增加及案件复杂程度加大，随之产生的办案成本上升。</w:t>
      </w:r>
    </w:p>
    <w:p w14:paraId="48C1F8D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688D446D"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2026年机关运行经费138万元，较上年相比增加10万元，增幅7.8%，主要原因是用电等公用经费增加。其中：印刷费8万元、电费35万元、工会经费30万元、公务接待费2万元、其他交通费用33万元、其他商品和服务支出30万元。</w:t>
      </w:r>
    </w:p>
    <w:p w14:paraId="277CC6E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5B92E6BB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年“三公”经费财政拨款预算22万元，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比上年预算增加0万元</w:t>
      </w:r>
      <w:r>
        <w:rPr>
          <w:rFonts w:hint="eastAsia" w:ascii="仿宋_GB2312" w:hAnsi="Calibri" w:eastAsia="仿宋_GB2312" w:cs="Times New Roman"/>
          <w:sz w:val="32"/>
          <w:szCs w:val="32"/>
        </w:rPr>
        <w:t>。其中：</w:t>
      </w:r>
    </w:p>
    <w:p w14:paraId="5C44677C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因公出国（境）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费0万元，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比上年增加0万元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14432E85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比上年增加0万元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4DFC95B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维护费20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比上年增加0万元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其中：公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置0万元，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比上年增加0万元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公务用车运行维护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费20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比上年增加0万元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18FEE1E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26D56238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MS Mincho" w:eastAsia="仿宋_GB2312" w:cs="MS Mincho"/>
          <w:kern w:val="0"/>
          <w:sz w:val="32"/>
          <w:szCs w:val="32"/>
        </w:rPr>
      </w:pPr>
      <w:r>
        <w:rPr>
          <w:rFonts w:hint="default" w:ascii="仿宋_GB2312" w:hAnsi="MS Mincho" w:eastAsia="仿宋_GB2312" w:cs="MS Mincho"/>
          <w:kern w:val="0"/>
          <w:sz w:val="32"/>
          <w:szCs w:val="32"/>
        </w:rPr>
        <w:t>2026年襄阳高新法院编制政府采购预算65.5万元，比上年度减少74.81万元，降幅53.32%，主要原因是办案设备需求较上年减少。其中：货物类政府采购预算45.5万元，主要用于保障审判工作的正常开展；工程类政府采购预算20万元，主要用于加强法院文化建设；服务类政府采购预算0万元。</w:t>
      </w:r>
    </w:p>
    <w:p w14:paraId="350FEA38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仿宋_GB2312" w:hAnsi="MS Mincho" w:eastAsia="仿宋_GB2312" w:cs="MS Mincho"/>
          <w:kern w:val="0"/>
          <w:sz w:val="32"/>
          <w:szCs w:val="32"/>
        </w:rPr>
      </w:pPr>
      <w:r>
        <w:rPr>
          <w:rFonts w:hint="default" w:ascii="仿宋_GB2312" w:hAnsi="MS Mincho" w:eastAsia="仿宋_GB2312" w:cs="MS Mincho"/>
          <w:kern w:val="0"/>
          <w:sz w:val="32"/>
          <w:szCs w:val="32"/>
        </w:rPr>
        <w:t>2026年，面向中小企业采购预算61.45万元，其中面向小微企业采购预算57.8万元。</w:t>
      </w:r>
    </w:p>
    <w:p w14:paraId="0830688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731E6D07"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截至2025年12月31日，襄阳高新法院占有房屋面积16156.43平方米，其中：办公用房建筑面积920平方米，其他15236.43平方米。公务用车12辆，其中：副省级及以上领导干部用车0辆、主要领导干部用车0辆、机要通信用车0辆、应急保障用车3辆、执法执勤用车8辆、特种专业技术用车1辆、其他用车0辆。单价50万元以上的通用设备7台（套），单价100万元以上的专用设备数量为0台（套）。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</w:t>
      </w:r>
    </w:p>
    <w:p w14:paraId="152808D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7C17E343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“办案业务专项经费”项目主要内容是公务用车运行维护费、邮电费、差旅费、办公费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、设备购置等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年预算安排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668.6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万元，资金来源为一般公共预算财政拨款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196.52万元，其他收入资金472.08万元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42D3B50E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项目绩效年度目标：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着力解决执行难题，加大司法救助力度，提升诉讼服务水平，维护群众合法权益。</w:t>
      </w:r>
    </w:p>
    <w:p w14:paraId="1D08690B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年度目标下设绩效指标共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微软雅黑"/>
          <w:sz w:val="32"/>
          <w:szCs w:val="32"/>
        </w:rPr>
        <w:t>个，其中：数量指标1个，质量指标1个，成本指标1个，社会效益指标1个，服务对象满意度指标1个。</w:t>
      </w:r>
    </w:p>
    <w:p w14:paraId="003D497A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数量指标：全年各类案件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审结数</w:t>
      </w:r>
      <w:r>
        <w:rPr>
          <w:rFonts w:hint="eastAsia" w:ascii="仿宋_GB2312" w:hAnsi="Calibri" w:eastAsia="仿宋_GB2312" w:cs="Times New Roman"/>
          <w:sz w:val="32"/>
          <w:szCs w:val="32"/>
        </w:rPr>
        <w:t>≧1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4000</w:t>
      </w:r>
      <w:r>
        <w:rPr>
          <w:rFonts w:hint="eastAsia" w:ascii="仿宋_GB2312" w:hAnsi="Calibri" w:eastAsia="仿宋_GB2312" w:cs="Times New Roman"/>
          <w:sz w:val="32"/>
          <w:szCs w:val="32"/>
        </w:rPr>
        <w:t>件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05A31F7C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质量指标：上诉率≦20%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1C7F88D8">
      <w:pPr>
        <w:spacing w:line="6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成本指标：项目成本控制率≦100%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28FAF15F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社会效益指标：保护当事人合法权益。</w:t>
      </w:r>
    </w:p>
    <w:p w14:paraId="0750C22F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服务对象满意度：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普法活动群众</w:t>
      </w:r>
      <w:r>
        <w:rPr>
          <w:rFonts w:hint="eastAsia" w:ascii="仿宋_GB2312" w:hAnsi="微软雅黑" w:eastAsia="仿宋_GB2312" w:cs="微软雅黑"/>
          <w:sz w:val="32"/>
          <w:szCs w:val="32"/>
        </w:rPr>
        <w:t>满意度</w:t>
      </w:r>
      <w:r>
        <w:rPr>
          <w:rFonts w:hint="eastAsia" w:ascii="仿宋_GB2312" w:hAnsi="Calibri" w:eastAsia="仿宋_GB2312" w:cs="Times New Roman"/>
          <w:sz w:val="32"/>
          <w:szCs w:val="32"/>
        </w:rPr>
        <w:t>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99</w:t>
      </w:r>
      <w:r>
        <w:rPr>
          <w:rFonts w:hint="eastAsia"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25CD36A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38BF0AF2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（一）空表说明</w:t>
      </w:r>
    </w:p>
    <w:p w14:paraId="3AD393E4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我单位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年无政府性基金支出,故该表为空表。</w:t>
      </w:r>
    </w:p>
    <w:p w14:paraId="274200DB"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（二）一般公共预算委托业务费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0万元，比上年减少10万元，主要原因是委托业务项目减少。</w:t>
      </w:r>
    </w:p>
    <w:p w14:paraId="6CDA9AF2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）其他情况说明</w:t>
      </w:r>
    </w:p>
    <w:p w14:paraId="6E77A3A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无其他需要说明的情况。</w:t>
      </w:r>
    </w:p>
    <w:p w14:paraId="5DECE01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2DA50FD3">
      <w:pPr>
        <w:spacing w:line="600" w:lineRule="exac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、福利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1CAD0572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 xml:space="preserve">)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4B061106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6A986679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33631331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54B3BFB3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 w14:paraId="1B739A5A">
      <w:pPr>
        <w:spacing w:line="60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PingFang-SC-Ligh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98C14C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68DD73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D4242"/>
    <w:multiLevelType w:val="singleLevel"/>
    <w:tmpl w:val="8FFD42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F6B89"/>
    <w:rsid w:val="00032CD1"/>
    <w:rsid w:val="00055BEB"/>
    <w:rsid w:val="00060D09"/>
    <w:rsid w:val="00072904"/>
    <w:rsid w:val="000949B9"/>
    <w:rsid w:val="000B4A02"/>
    <w:rsid w:val="00114122"/>
    <w:rsid w:val="0012200C"/>
    <w:rsid w:val="00136774"/>
    <w:rsid w:val="00183BBE"/>
    <w:rsid w:val="00183C60"/>
    <w:rsid w:val="001C3EAF"/>
    <w:rsid w:val="001C4CB7"/>
    <w:rsid w:val="001F2397"/>
    <w:rsid w:val="00226513"/>
    <w:rsid w:val="002B4495"/>
    <w:rsid w:val="002F33FB"/>
    <w:rsid w:val="002F6F6D"/>
    <w:rsid w:val="00302AD3"/>
    <w:rsid w:val="00304C6A"/>
    <w:rsid w:val="00330353"/>
    <w:rsid w:val="003454A3"/>
    <w:rsid w:val="00385F85"/>
    <w:rsid w:val="003C59ED"/>
    <w:rsid w:val="003C73DF"/>
    <w:rsid w:val="00433851"/>
    <w:rsid w:val="004744D9"/>
    <w:rsid w:val="00487CE2"/>
    <w:rsid w:val="004D570C"/>
    <w:rsid w:val="004F2DDB"/>
    <w:rsid w:val="005517EF"/>
    <w:rsid w:val="005536F5"/>
    <w:rsid w:val="00557866"/>
    <w:rsid w:val="00575CC2"/>
    <w:rsid w:val="005B02EB"/>
    <w:rsid w:val="005B082E"/>
    <w:rsid w:val="005C77B5"/>
    <w:rsid w:val="005C7BA1"/>
    <w:rsid w:val="00601F2F"/>
    <w:rsid w:val="0060440D"/>
    <w:rsid w:val="00665FFB"/>
    <w:rsid w:val="006749C6"/>
    <w:rsid w:val="006E418E"/>
    <w:rsid w:val="007116B5"/>
    <w:rsid w:val="00732EBC"/>
    <w:rsid w:val="00734E65"/>
    <w:rsid w:val="007621BD"/>
    <w:rsid w:val="00783359"/>
    <w:rsid w:val="00797E97"/>
    <w:rsid w:val="007A0EA1"/>
    <w:rsid w:val="00801F95"/>
    <w:rsid w:val="00805623"/>
    <w:rsid w:val="00812E2C"/>
    <w:rsid w:val="00816B94"/>
    <w:rsid w:val="00830AD5"/>
    <w:rsid w:val="00835088"/>
    <w:rsid w:val="00844FD5"/>
    <w:rsid w:val="00856EE7"/>
    <w:rsid w:val="00880CE2"/>
    <w:rsid w:val="00897403"/>
    <w:rsid w:val="00952909"/>
    <w:rsid w:val="00993643"/>
    <w:rsid w:val="009A5906"/>
    <w:rsid w:val="009E103A"/>
    <w:rsid w:val="009F6B89"/>
    <w:rsid w:val="00A000FA"/>
    <w:rsid w:val="00A8640A"/>
    <w:rsid w:val="00AA6381"/>
    <w:rsid w:val="00AB3654"/>
    <w:rsid w:val="00AD2552"/>
    <w:rsid w:val="00AE302E"/>
    <w:rsid w:val="00AF02B9"/>
    <w:rsid w:val="00B22324"/>
    <w:rsid w:val="00B625D9"/>
    <w:rsid w:val="00B679DA"/>
    <w:rsid w:val="00B8515F"/>
    <w:rsid w:val="00B94603"/>
    <w:rsid w:val="00BB4762"/>
    <w:rsid w:val="00BF54EC"/>
    <w:rsid w:val="00BF699C"/>
    <w:rsid w:val="00BF7F5F"/>
    <w:rsid w:val="00C01452"/>
    <w:rsid w:val="00C06F7E"/>
    <w:rsid w:val="00C517B7"/>
    <w:rsid w:val="00C524F7"/>
    <w:rsid w:val="00C917E3"/>
    <w:rsid w:val="00CA2FC9"/>
    <w:rsid w:val="00D20E9A"/>
    <w:rsid w:val="00D2665B"/>
    <w:rsid w:val="00D36EFE"/>
    <w:rsid w:val="00D51AFC"/>
    <w:rsid w:val="00E038F7"/>
    <w:rsid w:val="00E96A9C"/>
    <w:rsid w:val="00EC38A0"/>
    <w:rsid w:val="00EF6B62"/>
    <w:rsid w:val="00F02896"/>
    <w:rsid w:val="00F26B43"/>
    <w:rsid w:val="00F35408"/>
    <w:rsid w:val="00F63B07"/>
    <w:rsid w:val="00F65417"/>
    <w:rsid w:val="00FA26F3"/>
    <w:rsid w:val="00FB1392"/>
    <w:rsid w:val="00FB6A82"/>
    <w:rsid w:val="00FE04E2"/>
    <w:rsid w:val="09EA5159"/>
    <w:rsid w:val="0C9C0A85"/>
    <w:rsid w:val="102B2027"/>
    <w:rsid w:val="157A184B"/>
    <w:rsid w:val="1A6A3491"/>
    <w:rsid w:val="1B8D1DE8"/>
    <w:rsid w:val="1C7FC7AD"/>
    <w:rsid w:val="2A946EC7"/>
    <w:rsid w:val="2CF7E68F"/>
    <w:rsid w:val="2D1DE41A"/>
    <w:rsid w:val="2D917516"/>
    <w:rsid w:val="2DD73A63"/>
    <w:rsid w:val="2EDE98D2"/>
    <w:rsid w:val="303FDAE3"/>
    <w:rsid w:val="33DB7067"/>
    <w:rsid w:val="39BFB7DD"/>
    <w:rsid w:val="3BD7BE35"/>
    <w:rsid w:val="3BF39A0A"/>
    <w:rsid w:val="3C7FAC76"/>
    <w:rsid w:val="3DCFC712"/>
    <w:rsid w:val="3E54440E"/>
    <w:rsid w:val="3EB37759"/>
    <w:rsid w:val="3EBF7491"/>
    <w:rsid w:val="3F63BE62"/>
    <w:rsid w:val="3F7F36CE"/>
    <w:rsid w:val="3F9A3B96"/>
    <w:rsid w:val="3FDBC530"/>
    <w:rsid w:val="3FEB9DCD"/>
    <w:rsid w:val="3FFD38FC"/>
    <w:rsid w:val="45FF5669"/>
    <w:rsid w:val="4BF0147F"/>
    <w:rsid w:val="4F76716A"/>
    <w:rsid w:val="4F7B6005"/>
    <w:rsid w:val="5249115E"/>
    <w:rsid w:val="57BF1211"/>
    <w:rsid w:val="58D7D46E"/>
    <w:rsid w:val="5C7F1C18"/>
    <w:rsid w:val="5D7F8371"/>
    <w:rsid w:val="5EFC2B39"/>
    <w:rsid w:val="5EFF8911"/>
    <w:rsid w:val="5EFFF148"/>
    <w:rsid w:val="5F2A4D9C"/>
    <w:rsid w:val="5F973C1C"/>
    <w:rsid w:val="5FAF18AF"/>
    <w:rsid w:val="5FF5AAF2"/>
    <w:rsid w:val="5FFFECEF"/>
    <w:rsid w:val="64571A2F"/>
    <w:rsid w:val="66F51853"/>
    <w:rsid w:val="67C4806C"/>
    <w:rsid w:val="67FF1EDB"/>
    <w:rsid w:val="697BACBA"/>
    <w:rsid w:val="6B9EEA19"/>
    <w:rsid w:val="6FAF631C"/>
    <w:rsid w:val="6FBD078E"/>
    <w:rsid w:val="6FE7ADE4"/>
    <w:rsid w:val="6FEEB74B"/>
    <w:rsid w:val="6FF34DE1"/>
    <w:rsid w:val="6FFF1FCB"/>
    <w:rsid w:val="6FFF978E"/>
    <w:rsid w:val="757D196D"/>
    <w:rsid w:val="75DE570A"/>
    <w:rsid w:val="75FE3CF7"/>
    <w:rsid w:val="75FF7E42"/>
    <w:rsid w:val="773B6304"/>
    <w:rsid w:val="777FE37C"/>
    <w:rsid w:val="7791FD2E"/>
    <w:rsid w:val="77DE81ED"/>
    <w:rsid w:val="77F919F3"/>
    <w:rsid w:val="78EF63B8"/>
    <w:rsid w:val="79EB433A"/>
    <w:rsid w:val="79F7634F"/>
    <w:rsid w:val="7A7B8A09"/>
    <w:rsid w:val="7A7EFDAD"/>
    <w:rsid w:val="7AAF51D8"/>
    <w:rsid w:val="7AEDD748"/>
    <w:rsid w:val="7BFA3503"/>
    <w:rsid w:val="7D3E659B"/>
    <w:rsid w:val="7D7FD010"/>
    <w:rsid w:val="7E472AA9"/>
    <w:rsid w:val="7E7F6CEF"/>
    <w:rsid w:val="7EBD5F89"/>
    <w:rsid w:val="7EDE77A8"/>
    <w:rsid w:val="7EF955E5"/>
    <w:rsid w:val="7F6BD67B"/>
    <w:rsid w:val="7F6E0FFF"/>
    <w:rsid w:val="7F9EB1C9"/>
    <w:rsid w:val="7FAE4F44"/>
    <w:rsid w:val="7FB63231"/>
    <w:rsid w:val="7FB77333"/>
    <w:rsid w:val="7FBF2772"/>
    <w:rsid w:val="7FEDA37F"/>
    <w:rsid w:val="7FF73619"/>
    <w:rsid w:val="7FFFA983"/>
    <w:rsid w:val="7FFFD30D"/>
    <w:rsid w:val="9BFDA0B2"/>
    <w:rsid w:val="9CEF71F4"/>
    <w:rsid w:val="A75FBEE2"/>
    <w:rsid w:val="AFD4C859"/>
    <w:rsid w:val="AFDFFB66"/>
    <w:rsid w:val="AFFD00A1"/>
    <w:rsid w:val="AFFF04A4"/>
    <w:rsid w:val="B137FBD9"/>
    <w:rsid w:val="B31BCC67"/>
    <w:rsid w:val="B47B40DB"/>
    <w:rsid w:val="B76FDCA6"/>
    <w:rsid w:val="B9DE92F3"/>
    <w:rsid w:val="BAFF13F6"/>
    <w:rsid w:val="BB7F45ED"/>
    <w:rsid w:val="BBFCAFF5"/>
    <w:rsid w:val="BD723D29"/>
    <w:rsid w:val="BDBF6A23"/>
    <w:rsid w:val="BDFD8A12"/>
    <w:rsid w:val="BE7FF799"/>
    <w:rsid w:val="BEFE1E02"/>
    <w:rsid w:val="BFBEFE2B"/>
    <w:rsid w:val="BFD589D9"/>
    <w:rsid w:val="BFF73AA1"/>
    <w:rsid w:val="BFFD5D6B"/>
    <w:rsid w:val="CECF3702"/>
    <w:rsid w:val="D5FD2AE0"/>
    <w:rsid w:val="D5FF23B9"/>
    <w:rsid w:val="D7EE8A1F"/>
    <w:rsid w:val="D9D10C73"/>
    <w:rsid w:val="DADF8F2D"/>
    <w:rsid w:val="DBAB1389"/>
    <w:rsid w:val="DE5F2F42"/>
    <w:rsid w:val="DEF70478"/>
    <w:rsid w:val="DF4FFE00"/>
    <w:rsid w:val="DF9972C1"/>
    <w:rsid w:val="DFCEDBCC"/>
    <w:rsid w:val="DFEFD345"/>
    <w:rsid w:val="DFFA8F65"/>
    <w:rsid w:val="E1D881B5"/>
    <w:rsid w:val="E3FBA344"/>
    <w:rsid w:val="E73D6DF3"/>
    <w:rsid w:val="E7BD6E67"/>
    <w:rsid w:val="E8EF0B4C"/>
    <w:rsid w:val="E9F0E647"/>
    <w:rsid w:val="ECEF3C40"/>
    <w:rsid w:val="EE3751C0"/>
    <w:rsid w:val="EE3F226F"/>
    <w:rsid w:val="EEE2395C"/>
    <w:rsid w:val="EFFB0B13"/>
    <w:rsid w:val="EFFD0A7A"/>
    <w:rsid w:val="EFFE0860"/>
    <w:rsid w:val="EFFF639D"/>
    <w:rsid w:val="F26F6BC3"/>
    <w:rsid w:val="F2FB2089"/>
    <w:rsid w:val="F37F0D62"/>
    <w:rsid w:val="F37F3492"/>
    <w:rsid w:val="F769323F"/>
    <w:rsid w:val="F779EB8F"/>
    <w:rsid w:val="F79BE652"/>
    <w:rsid w:val="F8DDEFC8"/>
    <w:rsid w:val="F9CF5821"/>
    <w:rsid w:val="FA6F477D"/>
    <w:rsid w:val="FA7F7808"/>
    <w:rsid w:val="FA7F7AA7"/>
    <w:rsid w:val="FBF354CE"/>
    <w:rsid w:val="FBF7D11F"/>
    <w:rsid w:val="FDDE4873"/>
    <w:rsid w:val="FDDEA5D3"/>
    <w:rsid w:val="FDFD4A73"/>
    <w:rsid w:val="FE9FAD3D"/>
    <w:rsid w:val="FEB7A5F9"/>
    <w:rsid w:val="FEDDFE80"/>
    <w:rsid w:val="FEF56870"/>
    <w:rsid w:val="FEF7DD7C"/>
    <w:rsid w:val="FF15D46C"/>
    <w:rsid w:val="FF3BFA1C"/>
    <w:rsid w:val="FF69F6E3"/>
    <w:rsid w:val="FF6F1B64"/>
    <w:rsid w:val="FF73D39D"/>
    <w:rsid w:val="FF7E3CB4"/>
    <w:rsid w:val="FF7F5B39"/>
    <w:rsid w:val="FF9EB564"/>
    <w:rsid w:val="FF9FB8DA"/>
    <w:rsid w:val="FF9FEC36"/>
    <w:rsid w:val="FFBE7FBE"/>
    <w:rsid w:val="FFBFE890"/>
    <w:rsid w:val="FFDEB8A6"/>
    <w:rsid w:val="FFE34051"/>
    <w:rsid w:val="FFFF5E8B"/>
    <w:rsid w:val="FFFF77E5"/>
    <w:rsid w:val="FFFFE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11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GOST - Title Sort" SelectedStyle="\GostTitle.XSL"/>
</file>

<file path=customXml/itemProps1.xml><?xml version="1.0" encoding="utf-8"?>
<ds:datastoreItem xmlns:ds="http://schemas.openxmlformats.org/officeDocument/2006/customXml" ds:itemID="{FB05260E-BEC5-4AE2-BB55-C814A0592C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2439</Words>
  <Characters>2688</Characters>
  <Lines>18</Lines>
  <Paragraphs>5</Paragraphs>
  <TotalTime>6</TotalTime>
  <ScaleCrop>false</ScaleCrop>
  <LinksUpToDate>false</LinksUpToDate>
  <CharactersWithSpaces>2696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2022-02-21T19:51:00Z</dcterms:created>
  <dc:creator>Lenovo</dc:creator>
  <cp:lastModifiedBy>一夏</cp:lastModifiedBy>
  <cp:lastPrinted>2024-03-04T18:19:00Z</cp:lastPrinted>
  <dcterms:modified xsi:type="dcterms:W3CDTF">2026-03-02T01:56:31Z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9F7B8C178FD6F2EF508F8D697040C3CF_42</vt:lpwstr>
  </property>
  <property fmtid="{D5CDD505-2E9C-101B-9397-08002B2CF9AE}" pid="4" name="KSOTemplateDocerSaveRecord">
    <vt:lpwstr>eyJoZGlkIjoiZjIzYWM4MDcyZDg0MGQ5MTJhY2Y0YjEwNDM2NGNiNGYiLCJ1c2VySWQiOiI3MTU4Mjk3MjUifQ==</vt:lpwstr>
  </property>
</Properties>
</file>